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16-2022 i Säter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