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som inkom 2024-04-29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6679453, E 534841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(T, §4) och kungsfågel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