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som inkom 2022-08-08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6683243, E 542128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