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Detta dokument behandlar höga naturvärden i avverkningsanmälan A 52205-2021 i Säters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6678774, E 536892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