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dokument behandlar höga naturvärden i avverkningsanmälan A 57833-2023 i Säters kommun. Denna avverkningsanmälan inkom 2023-11-17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vedskivlav (NT),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