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595-2023 i Hedemor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