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klagomål behandlar höga naturvärden i avverkningsanmälan A 49889-2022 i Hedemora kommun som inkom 2022-10-30 och omfattar 6,8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6702052, E 555981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