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6556-2023 i Hedemora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