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dofttaggsvamp (NT), grantaggsvamp (NT), motaggsvamp (NT), orange taggsvamp (NT), svartvit taggsvamp (NT), talltita (NT, §4), tretåig hackspett (NT, §4), ullticka (NT), veckticka (NT), bårdlav (S), dropptaggsvamp (S), fjällig taggsvamp s.str. (S), skarp dropptaggsvamp (S), skinnlav (S), svavelriska (S), thomsons trägnagare (S), vågbandad barkbock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