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34932-2024 i Hedemora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