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41173-2026 i Hedemora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