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samrådsanmälan S 2840-2025 i Hedemora kommun har hittats 18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