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36-2025 i Hede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