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12 meter från avverkningsanmälan A 41477-2023 i Hedemora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