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42-2025 i Hedemor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