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41078-2023 i Hedemora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