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54196-2022 i Hedemora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