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10370-2021 i Hedemora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