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9-2024 i Hedemor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