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lammticka (VU), garnlav (NT), granticka (NT), spillkråka (NT, §4), stjärntagging (NT), tretåig hackspett (NT, §4), ullticka (NT), vedtrappmossa (NT), bollvitmossa (S), bronshjon (S), dropptaggsvamp (S), vedticka (S), vågbandad barkbock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