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dokument behandlar höga naturvärden i avverkningsanmälan A 451-2025 i Hedemora kommun. Denna avverkningsanmälan inkom 2025-01-07 09:35:53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