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klagomål behandlar höga naturvärden i avverkningsanmälan A 17590-2025 i Hedemora kommun som inkom 2025-04-10 och omfattar 0,6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6690386, E 570843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