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15036-2025 i Hedemora kommun</w:t>
      </w:r>
    </w:p>
    <w:p>
      <w:r>
        <w:t>Denna tillsynsbegäran behandlar höga naturvärden i avverkningsanmälan A 15036-2025 i Hedemora kommun som inkom 2025-03-27 och omfattar 20,4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6709434, E 560198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