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hängticka (VU), ostticka (VU), rynkskinn (VU), kandelabersvamp (NT), Leptoporus mollis (NT), rosenticka (NT), spillkråka (NT, §4), ullticka (NT), bronshjon (S), tibast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