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gulnål (S), rävticka (S), skinnlav (S), stor aspticka (S), svavelriska (S), thomsons trägnagare (S), tibast (S), vedticka (S), vårärt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och vanlig groda (§6).</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