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dofttaggsvamp (NT), grantaggsvamp (NT), motaggsvamp (NT), orange taggsvamp (NT), svartvit taggsvamp (NT), talltita (NT, §4), tretåig hackspett (NT, §4), ullticka (NT), veckticka (NT), bårdlav (S), dropptaggsvamp (S), fjällig taggsvamp s.str. (S), skarp dropptaggsvamp (S), skinnlav (S), svavelriska (S), thomsons trägnagare (S), vågbandad barkbock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talltita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