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26904-2026 i Hedemora kommun</w:t>
      </w:r>
    </w:p>
    <w:p>
      <w:r>
        <w:t>Denna tillsynsbegäran behandlar höga naturvärden i avverkningsanmälan A 26904-2026 i Hedemora kommun som inkom 2026-06-12 och omfattar 3,0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26904-2026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6697534, E 572737 i SWEREF 99 TM.</w:t>
      </w:r>
    </w:p>
    <w:p>
      <w:r>
        <w:t>I och inom 23 meter från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