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Detta dokument behandlar höga naturvärden i avverkningsanmälan A 25878-2026 i Hedemora kommun som inkom 2026-06-05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6701026, E 572069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6 naturvårdsarter hittats: garnlav (VU, T), gränsticka (VU, T), sprickporing (VU), ullticka (NT, T), bollvitmossa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