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som inkom 2021-09-22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6696718, E 563085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