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Detta dokument behandlar höga naturvärden i avverkningsanmälan A 6556-2023 i Hedemora kommun som inkom 2023-02-04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6684271, E 565185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