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hängticka (VU), ostticka (VU), rynkskinn (VU), kandelabersvamp (NT), Leptoporus mollis (NT), rosenticka (NT), spillkråka (NT, §4), ullticka (NT), bronshjon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