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hängticka (VU), ostticka (VU), rynkskinn (VU), kandelabersvamp (NT), Leptoporus mollis (NT), rosenticka (NT), spillkråka (NT, §4), ullticka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