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0231-2023 i Hedemora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