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352-2024 i Hede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