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431-2024 i Hedemor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