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614-2024 i Hede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