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269-2024 i Hedemora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