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avverkningsanmälan A 54380-2020 i Hedemora kommun. Denna avverkningsanmälan inkom 2020-10-22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ullticka (NT), vedtrappmossa (NT), bronshjon (S), fjällig taggsvamp s.str. (S), rödgul trumpetsvamp (S), svavelriska (S),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6700063, E 560065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