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352-2024 i Hedemor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