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34-2021 i Hedemor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