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28-2024 i Hedemor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