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49-2022 i Hedem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