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19-2021 i Hedemor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