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57-2021 i Hedemor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