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dokument behandlar höga naturvärden i avverkningsanmälan A 20666-2024 i Hedemora kommun som inkom 2024-05-24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6711160, E 557022 i SWEREF 99 TM.</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