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Detta dokument behandlar höga naturvärden i avverkningsanmälan A 20666-2024 i Hedemora kommun som inkom 2024-05-24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6711160, E 557022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