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Detta dokument behandlar höga naturvärden i avverkningsanmälan A 23642-2026 i Hedemora kommun som inkom 2026-05-22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6682543, E 568347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