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Detta dokument behandlar höga naturvärden i avverkningsanmälan A 25338-2026 i Hedemora kommun som inkom 2026-06-03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6707214, E 557791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åkergroda (§4a)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