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Detta dokument behandlar höga naturvärden i avverkningsanmälan A 25420-2026 i Hedemora kommun som inkom 2026-06-04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6681236, E 569356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