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som inkom 2026-06-05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6701166, E 572252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